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F6B" w:rsidRDefault="00967F6B" w:rsidP="002C5A15">
      <w:pPr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C5A15" w:rsidRPr="00967F6B" w:rsidRDefault="00967F6B" w:rsidP="00967F6B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67F6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Ресурсный материал к уроку « Селекция. Центры происхождения культурных растений»</w:t>
      </w:r>
    </w:p>
    <w:p w:rsidR="002C5A15" w:rsidRDefault="002C5A15" w:rsidP="002C5A1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Задание  для группы 1. </w:t>
      </w:r>
      <w:r>
        <w:rPr>
          <w:rFonts w:ascii="Times New Roman" w:eastAsiaTheme="minorEastAsia" w:hAnsi="Times New Roman" w:cs="Times New Roman"/>
          <w:color w:val="C00000"/>
          <w:kern w:val="24"/>
          <w:sz w:val="24"/>
          <w:szCs w:val="24"/>
          <w:lang w:eastAsia="ru-RU"/>
        </w:rPr>
        <w:t xml:space="preserve">  </w:t>
      </w:r>
      <w:r>
        <w:rPr>
          <w:rFonts w:ascii="Times New Roman" w:eastAsiaTheme="minorEastAsia" w:hAnsi="Times New Roman" w:cs="Times New Roman"/>
          <w:b/>
          <w:color w:val="000000" w:themeColor="text1"/>
          <w:kern w:val="24"/>
          <w:sz w:val="24"/>
          <w:szCs w:val="24"/>
          <w:lang w:eastAsia="ru-RU"/>
        </w:rPr>
        <w:t xml:space="preserve">Используя данный вам  </w:t>
      </w:r>
      <w:proofErr w:type="gramStart"/>
      <w:r>
        <w:rPr>
          <w:rFonts w:ascii="Times New Roman" w:eastAsiaTheme="minorEastAsia" w:hAnsi="Times New Roman" w:cs="Times New Roman"/>
          <w:b/>
          <w:color w:val="000000" w:themeColor="text1"/>
          <w:kern w:val="24"/>
          <w:sz w:val="24"/>
          <w:szCs w:val="24"/>
          <w:lang w:eastAsia="ru-RU"/>
        </w:rPr>
        <w:t>текст</w:t>
      </w:r>
      <w:proofErr w:type="gramEnd"/>
      <w:r>
        <w:rPr>
          <w:rFonts w:ascii="Times New Roman" w:eastAsiaTheme="minorEastAsia" w:hAnsi="Times New Roman" w:cs="Times New Roman"/>
          <w:b/>
          <w:color w:val="000000" w:themeColor="text1"/>
          <w:kern w:val="24"/>
          <w:sz w:val="24"/>
          <w:szCs w:val="24"/>
          <w:lang w:eastAsia="ru-RU"/>
        </w:rPr>
        <w:t xml:space="preserve">  составьте кластер « Задачи селекции»</w:t>
      </w:r>
    </w:p>
    <w:p w:rsidR="002C5A15" w:rsidRDefault="002C5A15" w:rsidP="002C5A15">
      <w:pPr>
        <w:shd w:val="clear" w:color="auto" w:fill="FFFFFF"/>
        <w:spacing w:before="60" w:after="180" w:line="24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Селекция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(от лат.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selectio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— выбор, отбор) —</w:t>
      </w:r>
      <w:r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 это наука о путях и методах создания новых и улучшения уже существующих сортов культурных растений, пород домашних животных и штаммов микроорганизмов с ценными для практики признаками и свойствами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2C5A15" w:rsidRDefault="002C5A15" w:rsidP="002C5A15">
      <w:pPr>
        <w:shd w:val="clear" w:color="auto" w:fill="FFFFFF"/>
        <w:spacing w:before="60" w:after="180" w:line="24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Задачи селекции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вытекают из ее определения — это выведение новых и совершенствование уже существующих сортов растений, пород животных и штаммов микроорганизмов.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Основными </w:t>
      </w:r>
      <w:r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направлениями селекции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являются:</w:t>
      </w:r>
    </w:p>
    <w:p w:rsidR="002C5A15" w:rsidRDefault="002C5A15" w:rsidP="002C5A15">
      <w:pPr>
        <w:numPr>
          <w:ilvl w:val="0"/>
          <w:numId w:val="1"/>
        </w:numPr>
        <w:shd w:val="clear" w:color="auto" w:fill="FFFFFF"/>
        <w:spacing w:before="60" w:after="6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Высокая урожайность сортов растений, плодовитость и продуктивность пород животных;</w:t>
      </w:r>
      <w:proofErr w:type="gramEnd"/>
    </w:p>
    <w:p w:rsidR="002C5A15" w:rsidRDefault="002C5A15" w:rsidP="002C5A15">
      <w:pPr>
        <w:numPr>
          <w:ilvl w:val="0"/>
          <w:numId w:val="1"/>
        </w:numPr>
        <w:shd w:val="clear" w:color="auto" w:fill="FFFFFF"/>
        <w:spacing w:before="60" w:after="6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Качество продукции (например, вкус, внешний вид,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лежкость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плодов и овощей, химический состав зерна — содержание белка, клейковины, незаменимых аминокислот и т. д.);</w:t>
      </w:r>
      <w:proofErr w:type="gramEnd"/>
    </w:p>
    <w:p w:rsidR="002C5A15" w:rsidRDefault="002C5A15" w:rsidP="002C5A15">
      <w:pPr>
        <w:numPr>
          <w:ilvl w:val="0"/>
          <w:numId w:val="1"/>
        </w:numPr>
        <w:shd w:val="clear" w:color="auto" w:fill="FFFFFF"/>
        <w:spacing w:before="60" w:after="6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Физиологические свойства (скороспелость, засухоустойчивость, зимостойкость, устойчивость к болезням, вредителям и неблагоприятным климатическим условиям);</w:t>
      </w:r>
    </w:p>
    <w:p w:rsidR="002C5A15" w:rsidRDefault="002C5A15" w:rsidP="002C5A15">
      <w:pPr>
        <w:numPr>
          <w:ilvl w:val="0"/>
          <w:numId w:val="1"/>
        </w:numPr>
        <w:shd w:val="clear" w:color="auto" w:fill="FFFFFF"/>
        <w:spacing w:before="60" w:after="6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Интенсивный путь развития (у растений — отзывчивость на удобрения, полив, а у животных — «оплата» корма и т. п.).</w:t>
      </w:r>
    </w:p>
    <w:p w:rsidR="002C5A15" w:rsidRDefault="002C5A15" w:rsidP="002C5A15">
      <w:pPr>
        <w:shd w:val="clear" w:color="auto" w:fill="FFFFFF"/>
        <w:spacing w:before="60" w:after="180" w:line="24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Цели и задачи селекции как науки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обусловлены уровнем агротехники и зоотехники, уровнем индустриализации растениеводства и животноводства. Например, в условиях дефицита пресной воды уже выведены сорта ячменя, которые дают удовлетворительные урожаи при орошении морской водой. Выведены породы кур, не снижающие продуктивности в условиях большой скученности животных на птицефабриках. Для России очень важно создание сортов, продуктивных в условиях мороза без снега при ясной погоде, поздних заморозков и т. д.</w:t>
      </w: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1419860</wp:posOffset>
                </wp:positionH>
                <wp:positionV relativeFrom="paragraph">
                  <wp:posOffset>427355</wp:posOffset>
                </wp:positionV>
                <wp:extent cx="1475105" cy="914400"/>
                <wp:effectExtent l="0" t="0" r="10795" b="19050"/>
                <wp:wrapNone/>
                <wp:docPr id="9" name="Овал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5105" cy="914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9" o:spid="_x0000_s1026" style="position:absolute;margin-left:111.8pt;margin-top:33.65pt;width:116.15pt;height:1in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2962910</wp:posOffset>
                </wp:positionH>
                <wp:positionV relativeFrom="paragraph">
                  <wp:posOffset>783590</wp:posOffset>
                </wp:positionV>
                <wp:extent cx="1035685" cy="103505"/>
                <wp:effectExtent l="0" t="57150" r="12065" b="29845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35685" cy="1035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7" o:spid="_x0000_s1026" type="#_x0000_t32" style="position:absolute;margin-left:233.3pt;margin-top:61.7pt;width:81.55pt;height:8.1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2834005</wp:posOffset>
                </wp:positionH>
                <wp:positionV relativeFrom="paragraph">
                  <wp:posOffset>1205865</wp:posOffset>
                </wp:positionV>
                <wp:extent cx="664210" cy="229870"/>
                <wp:effectExtent l="0" t="0" r="78740" b="74930"/>
                <wp:wrapNone/>
                <wp:docPr id="5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4210" cy="2298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" o:spid="_x0000_s1026" type="#_x0000_t32" style="position:absolute;margin-left:223.15pt;margin-top:94.95pt;width:52.3pt;height:18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625475</wp:posOffset>
                </wp:positionH>
                <wp:positionV relativeFrom="paragraph">
                  <wp:posOffset>887095</wp:posOffset>
                </wp:positionV>
                <wp:extent cx="741680" cy="106680"/>
                <wp:effectExtent l="38100" t="57150" r="20320" b="26670"/>
                <wp:wrapNone/>
                <wp:docPr id="8" name="Прямая со стрелко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741680" cy="1066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" o:spid="_x0000_s1026" type="#_x0000_t32" style="position:absolute;margin-left:49.25pt;margin-top:69.85pt;width:58.4pt;height:8.4pt;flip:x 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1056640</wp:posOffset>
                </wp:positionH>
                <wp:positionV relativeFrom="paragraph">
                  <wp:posOffset>1381760</wp:posOffset>
                </wp:positionV>
                <wp:extent cx="638175" cy="327660"/>
                <wp:effectExtent l="38100" t="0" r="28575" b="53340"/>
                <wp:wrapNone/>
                <wp:docPr id="3" name="Прямая со стрелко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8175" cy="3276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" o:spid="_x0000_s1026" type="#_x0000_t32" style="position:absolute;margin-left:83.2pt;margin-top:108.8pt;width:50.25pt;height:25.8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2291080</wp:posOffset>
                </wp:positionH>
                <wp:positionV relativeFrom="paragraph">
                  <wp:posOffset>1381760</wp:posOffset>
                </wp:positionV>
                <wp:extent cx="0" cy="572770"/>
                <wp:effectExtent l="76200" t="0" r="57150" b="55880"/>
                <wp:wrapNone/>
                <wp:docPr id="4" name="Прямая со стрелко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27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" o:spid="_x0000_s1026" type="#_x0000_t32" style="position:absolute;margin-left:180.4pt;margin-top:108.8pt;width:0;height:45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-245745</wp:posOffset>
                </wp:positionH>
                <wp:positionV relativeFrom="paragraph">
                  <wp:posOffset>266065</wp:posOffset>
                </wp:positionV>
                <wp:extent cx="914400" cy="914400"/>
                <wp:effectExtent l="0" t="0" r="19050" b="19050"/>
                <wp:wrapNone/>
                <wp:docPr id="10" name="Овал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0" o:spid="_x0000_s1026" style="position:absolute;margin-left:-19.35pt;margin-top:20.95pt;width:1in;height:1in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3912235</wp:posOffset>
                </wp:positionH>
                <wp:positionV relativeFrom="paragraph">
                  <wp:posOffset>62230</wp:posOffset>
                </wp:positionV>
                <wp:extent cx="914400" cy="914400"/>
                <wp:effectExtent l="0" t="0" r="19050" b="19050"/>
                <wp:wrapNone/>
                <wp:docPr id="11" name="Овал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1" o:spid="_x0000_s1026" style="position:absolute;margin-left:308.05pt;margin-top:4.9pt;width:1in;height:1in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3498215</wp:posOffset>
                </wp:positionH>
                <wp:positionV relativeFrom="paragraph">
                  <wp:posOffset>1137285</wp:posOffset>
                </wp:positionV>
                <wp:extent cx="914400" cy="914400"/>
                <wp:effectExtent l="0" t="0" r="19050" b="19050"/>
                <wp:wrapNone/>
                <wp:docPr id="6" name="Овал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6" o:spid="_x0000_s1026" style="position:absolute;margin-left:275.45pt;margin-top:89.55pt;width:1in;height:1in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289560</wp:posOffset>
                </wp:positionH>
                <wp:positionV relativeFrom="paragraph">
                  <wp:posOffset>1612265</wp:posOffset>
                </wp:positionV>
                <wp:extent cx="914400" cy="914400"/>
                <wp:effectExtent l="0" t="0" r="19050" b="19050"/>
                <wp:wrapNone/>
                <wp:docPr id="2" name="Овал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" o:spid="_x0000_s1026" style="position:absolute;margin-left:22.8pt;margin-top:126.95pt;width:1in;height:1in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1798320</wp:posOffset>
                </wp:positionH>
                <wp:positionV relativeFrom="paragraph">
                  <wp:posOffset>1960245</wp:posOffset>
                </wp:positionV>
                <wp:extent cx="914400" cy="914400"/>
                <wp:effectExtent l="0" t="0" r="19050" b="19050"/>
                <wp:wrapNone/>
                <wp:docPr id="1" name="Овал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" o:spid="_x0000_s1026" style="position:absolute;margin-left:141.6pt;margin-top:154.35pt;width:1in;height:1in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"/>
            </w:pict>
          </mc:Fallback>
        </mc:AlternateContent>
      </w: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pStyle w:val="5"/>
        <w:jc w:val="both"/>
        <w:rPr>
          <w:rFonts w:ascii="Times New Roman" w:hAnsi="Times New Roman"/>
          <w:b w:val="0"/>
          <w:sz w:val="24"/>
          <w:szCs w:val="24"/>
        </w:rPr>
      </w:pP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tabs>
          <w:tab w:val="left" w:pos="354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Критерии оценивания 5 баллов. Приведено максимальное количество задач селекции.</w:t>
      </w: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Повышение урожайности сортов и продуктивности пород.</w:t>
      </w: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2.Повышение устойчивости к заболеваниям.</w:t>
      </w: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Улучшение качества сортов и пород.</w:t>
      </w: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Экологическая пластичность сортов и пород.5. Создание сортов и пород, пригодных для механизированного и промышленного выращивания и разведения.</w:t>
      </w: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Задание  для группы 2</w:t>
      </w: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Прочитай текст, составь тезисы об основных направлениях деятельности</w:t>
      </w: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И.Вавилова</w:t>
      </w:r>
      <w:proofErr w:type="spellEnd"/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Н.И. Вавилов – лидер советской биологической и сельскохозяйственной науки.</w:t>
      </w: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Николая Ивановича Вавилова можно назвать энциклопедистом ХХ века. Генетика, ботаника, агрономия, география и селекция  растений – это далеко не полный круг его научных исканий. Вавилову принадлежит  большое количество фундаментальных открытий в биологии и целый ряд замечательных идей, которые до сих пор продолжают разрабатываться учеными, кроме того, он первым применил на практике совершенно новый подход к изучению растительного мира как единого целого в масштабах всей планеты. Проложенный ученым путь стал той магистралью, по которой идет развитие современной биологии, как науки.</w:t>
      </w: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1919 году выходит фундаментальная работа Н.И. Вавилова « Иммунитет растений к инфекционным заболеваниям», в которой впервые в мировой науке были показаны генетические основы иммунитета. Н.И. Вавилов сформулировал закон гомологических рядов: родственные виды и род, благодаря сходству их генотипов, в значительной мере повторяют друг друга в своей изменчивости.  Николай Иванович Вавилов признавал значительную роль внешней среды в эволюции растений. Но первостепенное значение он придавал внутренним  чертам самого растительного организма. Несмотря на большое многообразие форм живого, изменчивость  укладывается в определенные закономерности.</w:t>
      </w: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Н.И. Вавилов активно организовывал экспедиции и сам  участвовал в них. В итоге с1923 по 1940гг. Н. И. Вавиловым и другими сотрудниками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было совершено 180 экспедиций, из них 40 в 65 зарубежных стран. После поездок, выходит в свет его вторая важнейшая работа « Центры происхождения культурных растений». Стало очевидным, что, как и где искать в растительном мире планеты.</w:t>
      </w: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Согласно Вавилову культурная флора возникла и формировалась в относительно немногих очагах. Вавилов выделил семь первичных центров:1. Южн</w:t>
      </w:r>
      <w:proofErr w:type="gramStart"/>
      <w:r>
        <w:rPr>
          <w:rFonts w:ascii="Times New Roman" w:hAnsi="Times New Roman" w:cs="Times New Roman"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Азиатский тропический центр. 2. Восточн</w:t>
      </w:r>
      <w:proofErr w:type="gramStart"/>
      <w:r>
        <w:rPr>
          <w:rFonts w:ascii="Times New Roman" w:hAnsi="Times New Roman" w:cs="Times New Roman"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Азиатский центр, 3.Юго-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западноазиатский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центр, 4. Средиземноморский центр, 65 Абиссинский или Эфиопский центр, 6. Центральн</w:t>
      </w:r>
      <w:proofErr w:type="gramStart"/>
      <w:r>
        <w:rPr>
          <w:rFonts w:ascii="Times New Roman" w:hAnsi="Times New Roman" w:cs="Times New Roman"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Американский центр, 7. Андийский центр.</w:t>
      </w: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Критерии оценивания.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Приведено 4 верных тезиса – 5 баллов, три тезиса – 4 балла, 2 тезиса -3 балла, Выставление в оценочные листы</w:t>
      </w: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Основные направления деятельности Н.И. Вавилова:</w:t>
      </w: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1.Применил новый глобальный подход к  изучению растительного мира как единого целого в масштабах всей планеты.2. Выход в свет фундаментальной  работы Н.И. Вавилова « Иммунитет растений к инфекционным заболеваниям. Формулировка  закона гомологических рядов.</w:t>
      </w: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Организация экспедиций в разные страны мира, создание работы «Центры происхождения культурных растений».4. Выделение основных центров происхождения растений.</w:t>
      </w: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Задание  для группы 3.</w:t>
      </w:r>
    </w:p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Составьте таблицу. « Центры происхождения культурных растений.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01"/>
        <w:gridCol w:w="4770"/>
      </w:tblGrid>
      <w:tr w:rsidR="002C5A15" w:rsidTr="002C5A15"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центра происхождения</w:t>
            </w:r>
          </w:p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Культурные растения</w:t>
            </w:r>
          </w:p>
        </w:tc>
      </w:tr>
      <w:tr w:rsidR="002C5A15" w:rsidTr="002C5A15"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A15" w:rsidTr="002C5A15"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A15" w:rsidTr="002C5A15"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A15" w:rsidTr="002C5A15"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A15" w:rsidTr="002C5A15"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5A15" w:rsidTr="002C5A15">
        <w:trPr>
          <w:trHeight w:val="310"/>
        </w:trPr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A15" w:rsidRDefault="002C5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C5A15" w:rsidRDefault="002C5A15" w:rsidP="002C5A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A15" w:rsidRDefault="002C5A15" w:rsidP="002C5A15">
      <w:pPr>
        <w:pStyle w:val="5"/>
        <w:jc w:val="both"/>
        <w:rPr>
          <w:rFonts w:ascii="Times New Roman" w:hAnsi="Times New Roman"/>
          <w:i w:val="0"/>
          <w:color w:val="333333"/>
          <w:sz w:val="24"/>
          <w:szCs w:val="24"/>
          <w:lang w:eastAsia="ru-RU"/>
        </w:rPr>
      </w:pPr>
      <w:r>
        <w:rPr>
          <w:rFonts w:ascii="Times New Roman" w:hAnsi="Times New Roman"/>
          <w:i w:val="0"/>
          <w:color w:val="333333"/>
          <w:sz w:val="24"/>
          <w:szCs w:val="24"/>
          <w:lang w:eastAsia="ru-RU"/>
        </w:rPr>
        <w:t>Задание  для группы  4</w:t>
      </w:r>
    </w:p>
    <w:p w:rsidR="002C5A15" w:rsidRDefault="002C5A15" w:rsidP="002C5A15">
      <w:pPr>
        <w:pStyle w:val="5"/>
        <w:jc w:val="both"/>
        <w:rPr>
          <w:rFonts w:ascii="Times New Roman" w:hAnsi="Times New Roman"/>
          <w:i w:val="0"/>
          <w:color w:val="333333"/>
          <w:sz w:val="24"/>
          <w:szCs w:val="24"/>
          <w:lang w:eastAsia="ru-RU"/>
        </w:rPr>
      </w:pPr>
      <w:r>
        <w:rPr>
          <w:rFonts w:ascii="Times New Roman" w:hAnsi="Times New Roman"/>
          <w:i w:val="0"/>
          <w:color w:val="333333"/>
          <w:sz w:val="24"/>
          <w:szCs w:val="24"/>
          <w:lang w:eastAsia="ru-RU"/>
        </w:rPr>
        <w:t xml:space="preserve">4. </w:t>
      </w:r>
      <w:proofErr w:type="gramStart"/>
      <w:r>
        <w:rPr>
          <w:rFonts w:ascii="Times New Roman" w:hAnsi="Times New Roman"/>
          <w:i w:val="0"/>
          <w:color w:val="333333"/>
          <w:sz w:val="24"/>
          <w:szCs w:val="24"/>
          <w:lang w:eastAsia="ru-RU"/>
        </w:rPr>
        <w:t>Дополни предложения, записав пропущенные слова:</w:t>
      </w:r>
      <w:r>
        <w:rPr>
          <w:rFonts w:ascii="Times New Roman" w:hAnsi="Times New Roman"/>
          <w:i w:val="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i w:val="0"/>
          <w:color w:val="333333"/>
          <w:sz w:val="24"/>
          <w:szCs w:val="24"/>
          <w:lang w:eastAsia="ru-RU"/>
        </w:rPr>
        <w:t xml:space="preserve">«селекция», «порода», </w:t>
      </w:r>
      <w:r>
        <w:rPr>
          <w:rFonts w:ascii="Times New Roman" w:hAnsi="Times New Roman"/>
          <w:i w:val="0"/>
          <w:sz w:val="24"/>
          <w:szCs w:val="24"/>
          <w:bdr w:val="none" w:sz="0" w:space="0" w:color="auto" w:frame="1"/>
          <w:shd w:val="clear" w:color="auto" w:fill="FFFFFF"/>
        </w:rPr>
        <w:t>генетическое разнообрази</w:t>
      </w:r>
      <w:r>
        <w:rPr>
          <w:rFonts w:ascii="Times New Roman" w:hAnsi="Times New Roman"/>
          <w:i w:val="0"/>
          <w:color w:val="333333"/>
          <w:sz w:val="24"/>
          <w:szCs w:val="24"/>
          <w:lang w:eastAsia="ru-RU"/>
        </w:rPr>
        <w:t>е, искусственно,  физиологические.</w:t>
      </w:r>
      <w:proofErr w:type="gramEnd"/>
    </w:p>
    <w:p w:rsidR="002C5A15" w:rsidRDefault="002C5A15" w:rsidP="002C5A1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2C5A15" w:rsidRDefault="002C5A15" w:rsidP="002C5A1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1.Селекция (лат. </w:t>
      </w:r>
      <w:proofErr w:type="spellStart"/>
      <w:r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selectio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- выбирать) — наука о создании   и улучшении существующих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_______животных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_Б_______ растений.</w:t>
      </w:r>
    </w:p>
    <w:p w:rsidR="002C5A15" w:rsidRDefault="002C5A15" w:rsidP="002C5A1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2.Порода - совокупность   животных одного вида, ______ созданная человеком и  отличающаяся генетически устойчивыми морфологическими, Г ______________ и хозяйственными признаками.</w:t>
      </w:r>
    </w:p>
    <w:p w:rsidR="002C5A15" w:rsidRDefault="002C5A15" w:rsidP="002C5A1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</w:t>
      </w:r>
      <w:r>
        <w:rPr>
          <w:rFonts w:ascii="Times New Roman" w:hAnsi="Times New Roman" w:cs="Times New Roman"/>
          <w:bCs/>
          <w:color w:val="222222"/>
          <w:sz w:val="24"/>
          <w:szCs w:val="24"/>
          <w:bdr w:val="none" w:sz="0" w:space="0" w:color="auto" w:frame="1"/>
          <w:shd w:val="clear" w:color="auto" w:fill="FFFFFF"/>
        </w:rPr>
        <w:t xml:space="preserve">Це́нтры (очаги́) </w:t>
      </w:r>
      <w:proofErr w:type="spellStart"/>
      <w:r>
        <w:rPr>
          <w:rFonts w:ascii="Times New Roman" w:hAnsi="Times New Roman" w:cs="Times New Roman"/>
          <w:bCs/>
          <w:color w:val="222222"/>
          <w:sz w:val="24"/>
          <w:szCs w:val="24"/>
          <w:bdr w:val="none" w:sz="0" w:space="0" w:color="auto" w:frame="1"/>
          <w:shd w:val="clear" w:color="auto" w:fill="FFFFFF"/>
        </w:rPr>
        <w:t>происхожде́ния</w:t>
      </w:r>
      <w:proofErr w:type="spellEnd"/>
      <w:r>
        <w:rPr>
          <w:rFonts w:ascii="Times New Roman" w:hAnsi="Times New Roman" w:cs="Times New Roman"/>
          <w:bCs/>
          <w:color w:val="222222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222222"/>
          <w:sz w:val="24"/>
          <w:szCs w:val="24"/>
          <w:bdr w:val="none" w:sz="0" w:space="0" w:color="auto" w:frame="1"/>
          <w:shd w:val="clear" w:color="auto" w:fill="FFFFFF"/>
        </w:rPr>
        <w:t>культу́рных</w:t>
      </w:r>
      <w:proofErr w:type="spellEnd"/>
      <w:r>
        <w:rPr>
          <w:rFonts w:ascii="Times New Roman" w:hAnsi="Times New Roman" w:cs="Times New Roman"/>
          <w:bCs/>
          <w:color w:val="222222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222222"/>
          <w:sz w:val="24"/>
          <w:szCs w:val="24"/>
          <w:bdr w:val="none" w:sz="0" w:space="0" w:color="auto" w:frame="1"/>
          <w:shd w:val="clear" w:color="auto" w:fill="FFFFFF"/>
        </w:rPr>
        <w:t>расте́ний</w:t>
      </w:r>
      <w:proofErr w:type="spell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— географические центры</w:t>
      </w:r>
      <w:proofErr w:type="gramStart"/>
      <w:r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>
        <w:rPr>
          <w:rFonts w:ascii="Times New Roman" w:hAnsi="Times New Roman" w:cs="Times New Roman"/>
          <w:sz w:val="24"/>
          <w:szCs w:val="24"/>
        </w:rPr>
        <w:t>__Д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____________ </w:t>
      </w:r>
      <w:hyperlink r:id="rId6" w:tooltip="Культурные растения" w:history="1">
        <w:r>
          <w:rPr>
            <w:rStyle w:val="a3"/>
            <w:rFonts w:ascii="Times New Roman" w:hAnsi="Times New Roman"/>
            <w:sz w:val="24"/>
            <w:szCs w:val="24"/>
            <w:bdr w:val="none" w:sz="0" w:space="0" w:color="auto" w:frame="1"/>
            <w:shd w:val="clear" w:color="auto" w:fill="FFFFFF"/>
          </w:rPr>
          <w:t>культурных растений</w:t>
        </w:r>
      </w:hyperlink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2C5A15" w:rsidRDefault="002C5A15" w:rsidP="002C5A15">
      <w:pPr>
        <w:pStyle w:val="5"/>
        <w:jc w:val="both"/>
        <w:rPr>
          <w:rFonts w:ascii="Times New Roman" w:hAnsi="Times New Roman"/>
          <w:i w:val="0"/>
          <w:color w:val="333333"/>
          <w:sz w:val="24"/>
          <w:szCs w:val="24"/>
          <w:lang w:eastAsia="ru-RU"/>
        </w:rPr>
      </w:pPr>
      <w:r>
        <w:rPr>
          <w:rFonts w:ascii="Times New Roman" w:hAnsi="Times New Roman"/>
          <w:i w:val="0"/>
          <w:color w:val="333333"/>
          <w:sz w:val="24"/>
          <w:szCs w:val="24"/>
          <w:lang w:eastAsia="ru-RU"/>
        </w:rPr>
        <w:t>Критерии оценивания</w:t>
      </w:r>
    </w:p>
    <w:p w:rsidR="002C5A15" w:rsidRDefault="002C5A15" w:rsidP="002C5A15">
      <w:pPr>
        <w:pStyle w:val="5"/>
        <w:jc w:val="both"/>
        <w:rPr>
          <w:rFonts w:ascii="Times New Roman" w:hAnsi="Times New Roman"/>
          <w:i w:val="0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i w:val="0"/>
          <w:color w:val="000000"/>
          <w:sz w:val="24"/>
          <w:szCs w:val="24"/>
          <w:lang w:eastAsia="ru-RU"/>
        </w:rPr>
        <w:lastRenderedPageBreak/>
        <w:t xml:space="preserve">«Дополни предложения» </w:t>
      </w:r>
      <w:proofErr w:type="gramStart"/>
      <w:r>
        <w:rPr>
          <w:rFonts w:ascii="Times New Roman" w:hAnsi="Times New Roman"/>
          <w:i w:val="0"/>
          <w:color w:val="000000"/>
          <w:sz w:val="24"/>
          <w:szCs w:val="24"/>
          <w:lang w:eastAsia="ru-RU"/>
        </w:rPr>
        <w:t xml:space="preserve">( </w:t>
      </w:r>
      <w:proofErr w:type="gramEnd"/>
      <w:r>
        <w:rPr>
          <w:rFonts w:ascii="Times New Roman" w:hAnsi="Times New Roman"/>
          <w:i w:val="0"/>
          <w:color w:val="000000"/>
          <w:sz w:val="24"/>
          <w:szCs w:val="24"/>
          <w:lang w:eastAsia="ru-RU"/>
        </w:rPr>
        <w:t xml:space="preserve">0- 5 баллов). </w:t>
      </w:r>
      <w:proofErr w:type="gramStart"/>
      <w:r>
        <w:rPr>
          <w:rFonts w:ascii="Times New Roman" w:hAnsi="Times New Roman"/>
          <w:i w:val="0"/>
          <w:color w:val="000000"/>
          <w:sz w:val="24"/>
          <w:szCs w:val="24"/>
          <w:lang w:eastAsia="ru-RU"/>
        </w:rPr>
        <w:t>Верно</w:t>
      </w:r>
      <w:proofErr w:type="gramEnd"/>
      <w:r>
        <w:rPr>
          <w:rFonts w:ascii="Times New Roman" w:hAnsi="Times New Roman"/>
          <w:i w:val="0"/>
          <w:color w:val="000000"/>
          <w:sz w:val="24"/>
          <w:szCs w:val="24"/>
          <w:lang w:eastAsia="ru-RU"/>
        </w:rPr>
        <w:t xml:space="preserve"> указаны все слова в предложении -5 баллов.</w:t>
      </w:r>
    </w:p>
    <w:p w:rsidR="002C5A15" w:rsidRDefault="002C5A15" w:rsidP="002C5A1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1.Селекция (лат. </w:t>
      </w:r>
      <w:proofErr w:type="spellStart"/>
      <w:r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selectio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- выбирать) — наука о создании   и улучшении существующих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___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пород____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животных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_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Б___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сортов</w:t>
      </w:r>
      <w:proofErr w:type="spellEnd"/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____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растений.</w:t>
      </w:r>
    </w:p>
    <w:p w:rsidR="002C5A15" w:rsidRDefault="002C5A15" w:rsidP="002C5A1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2.Порода - совокупность   животных одного вида, 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___</w:t>
      </w:r>
      <w:proofErr w:type="spellStart"/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исусственно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___ созданная человеком и  отличающаяся генетически устойчивыми морфологическими, Г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физиологическими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хозяйственными признаками.</w:t>
      </w:r>
    </w:p>
    <w:p w:rsidR="002C5A15" w:rsidRDefault="002C5A15" w:rsidP="002C5A1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</w:t>
      </w:r>
      <w:r>
        <w:rPr>
          <w:rFonts w:ascii="Times New Roman" w:hAnsi="Times New Roman" w:cs="Times New Roman"/>
          <w:bCs/>
          <w:color w:val="222222"/>
          <w:sz w:val="24"/>
          <w:szCs w:val="24"/>
          <w:bdr w:val="none" w:sz="0" w:space="0" w:color="auto" w:frame="1"/>
          <w:shd w:val="clear" w:color="auto" w:fill="FFFFFF"/>
        </w:rPr>
        <w:t>Це́нтры (очаги́</w:t>
      </w:r>
      <w:r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 xml:space="preserve">) </w:t>
      </w:r>
      <w:proofErr w:type="spellStart"/>
      <w:r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происхожде́ния</w:t>
      </w:r>
      <w:proofErr w:type="spellEnd"/>
      <w:r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культу́рных</w:t>
      </w:r>
      <w:proofErr w:type="spellEnd"/>
      <w:r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расте́ний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 — географические центры</w:t>
      </w:r>
      <w:proofErr w:type="gramStart"/>
      <w:r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>
        <w:rPr>
          <w:rFonts w:ascii="Times New Roman" w:hAnsi="Times New Roman" w:cs="Times New Roman"/>
          <w:sz w:val="24"/>
          <w:szCs w:val="24"/>
        </w:rPr>
        <w:t>__</w:t>
      </w:r>
      <w:proofErr w:type="spellStart"/>
      <w:r>
        <w:rPr>
          <w:rFonts w:ascii="Times New Roman" w:hAnsi="Times New Roman" w:cs="Times New Roman"/>
          <w:sz w:val="24"/>
          <w:szCs w:val="24"/>
        </w:rPr>
        <w:t>Д</w:t>
      </w:r>
      <w:proofErr w:type="gramEnd"/>
      <w:r>
        <w:rPr>
          <w:rFonts w:ascii="Times New Roman" w:hAnsi="Times New Roman" w:cs="Times New Roman"/>
          <w:sz w:val="24"/>
          <w:szCs w:val="24"/>
        </w:rPr>
        <w:t>_генетического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разнообразия   </w:t>
      </w:r>
      <w:hyperlink r:id="rId7" w:tooltip="Культурные растения" w:history="1">
        <w:r>
          <w:rPr>
            <w:rStyle w:val="a3"/>
            <w:rFonts w:ascii="Times New Roman" w:hAnsi="Times New Roman"/>
            <w:sz w:val="24"/>
            <w:szCs w:val="24"/>
            <w:bdr w:val="none" w:sz="0" w:space="0" w:color="auto" w:frame="1"/>
            <w:shd w:val="clear" w:color="auto" w:fill="FFFFFF"/>
          </w:rPr>
          <w:t>культурных растений</w:t>
        </w:r>
      </w:hyperlink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2C5A15" w:rsidRDefault="002C5A15" w:rsidP="002C5A15">
      <w:pPr>
        <w:pStyle w:val="5"/>
        <w:jc w:val="both"/>
        <w:rPr>
          <w:rFonts w:ascii="Times New Roman" w:hAnsi="Times New Roman"/>
          <w:bCs w:val="0"/>
          <w:i w:val="0"/>
          <w:iCs w:val="0"/>
          <w:color w:val="333333"/>
          <w:sz w:val="24"/>
          <w:szCs w:val="24"/>
          <w:lang w:eastAsia="ru-RU"/>
        </w:rPr>
      </w:pPr>
      <w:r>
        <w:rPr>
          <w:rFonts w:ascii="Times New Roman" w:hAnsi="Times New Roman"/>
          <w:bCs w:val="0"/>
          <w:i w:val="0"/>
          <w:iCs w:val="0"/>
          <w:color w:val="333333"/>
          <w:sz w:val="24"/>
          <w:szCs w:val="24"/>
          <w:lang w:eastAsia="ru-RU"/>
        </w:rPr>
        <w:t>Тест</w:t>
      </w:r>
    </w:p>
    <w:p w:rsidR="002C5A15" w:rsidRDefault="002C5A15" w:rsidP="002C5A15">
      <w:pPr>
        <w:pStyle w:val="5"/>
        <w:jc w:val="both"/>
        <w:rPr>
          <w:rFonts w:ascii="Times New Roman" w:hAnsi="Times New Roman"/>
          <w:b w:val="0"/>
          <w:bCs w:val="0"/>
          <w:i w:val="0"/>
          <w:iCs w:val="0"/>
          <w:color w:val="333333"/>
          <w:sz w:val="24"/>
          <w:szCs w:val="24"/>
          <w:lang w:eastAsia="ru-RU"/>
        </w:rPr>
      </w:pPr>
      <w:r>
        <w:rPr>
          <w:rFonts w:ascii="Times New Roman" w:hAnsi="Times New Roman"/>
          <w:b w:val="0"/>
          <w:bCs w:val="0"/>
          <w:i w:val="0"/>
          <w:iCs w:val="0"/>
          <w:color w:val="333333"/>
          <w:sz w:val="24"/>
          <w:szCs w:val="24"/>
          <w:lang w:eastAsia="ru-RU"/>
        </w:rPr>
        <w:t>1.</w:t>
      </w:r>
      <w:r>
        <w:rPr>
          <w:rFonts w:ascii="Times New Roman" w:hAnsi="Times New Roman"/>
          <w:b w:val="0"/>
          <w:i w:val="0"/>
          <w:color w:val="000000"/>
          <w:sz w:val="24"/>
          <w:szCs w:val="24"/>
          <w:lang w:eastAsia="ru-RU"/>
        </w:rPr>
        <w:t>Возникновение новых пород животных и сортов растений стало возможным вследствие существования у диких видов</w:t>
      </w:r>
    </w:p>
    <w:p w:rsidR="002C5A15" w:rsidRDefault="002C5A15" w:rsidP="002C5A15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     фенотипической изменчивости</w:t>
      </w:r>
    </w:p>
    <w:p w:rsidR="002C5A15" w:rsidRDefault="002C5A15" w:rsidP="002C5A15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    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модификационной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изменчивости</w:t>
      </w:r>
    </w:p>
    <w:p w:rsidR="002C5A15" w:rsidRDefault="002C5A15" w:rsidP="002C5A15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      комбинативной наследственной изменчивости</w:t>
      </w:r>
    </w:p>
    <w:p w:rsidR="002C5A15" w:rsidRDefault="002C5A15" w:rsidP="002C5A15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      ненаследственной изменчивости</w:t>
      </w:r>
    </w:p>
    <w:p w:rsidR="002C5A15" w:rsidRDefault="002C5A15" w:rsidP="002C5A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more"/>
      <w:bookmarkEnd w:id="1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2.Процесс превращения диких животных и растений в культурные формы называется</w:t>
      </w:r>
    </w:p>
    <w:p w:rsidR="002C5A15" w:rsidRDefault="002C5A15" w:rsidP="002C5A15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     дрессировкой</w:t>
      </w:r>
    </w:p>
    <w:p w:rsidR="002C5A15" w:rsidRDefault="002C5A15" w:rsidP="002C5A15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     одомашниванием</w:t>
      </w:r>
    </w:p>
    <w:p w:rsidR="002C5A15" w:rsidRDefault="002C5A15" w:rsidP="002C5A15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    приручением</w:t>
      </w:r>
    </w:p>
    <w:p w:rsidR="002C5A15" w:rsidRDefault="002C5A15" w:rsidP="002C5A15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      окультуриванием</w:t>
      </w:r>
    </w:p>
    <w:p w:rsidR="002C5A15" w:rsidRDefault="002C5A15" w:rsidP="002C5A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3.Какого центра происхождения культурных растений не существует?</w:t>
      </w:r>
    </w:p>
    <w:p w:rsidR="002C5A15" w:rsidRDefault="002C5A15" w:rsidP="002C5A15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   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Европейско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сибирский</w:t>
      </w:r>
    </w:p>
    <w:p w:rsidR="002C5A15" w:rsidRDefault="002C5A15" w:rsidP="002C5A15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     Средиземноморский</w:t>
      </w:r>
    </w:p>
    <w:p w:rsidR="002C5A15" w:rsidRDefault="002C5A15" w:rsidP="002C5A15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     Абиссинский</w:t>
      </w:r>
    </w:p>
    <w:p w:rsidR="002C5A15" w:rsidRDefault="002C5A15" w:rsidP="002C5A15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      Юго-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западноазиатский</w:t>
      </w:r>
      <w:proofErr w:type="spellEnd"/>
    </w:p>
    <w:p w:rsidR="002C5A15" w:rsidRDefault="002C5A15" w:rsidP="002C5A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C5A15" w:rsidRDefault="002C5A15" w:rsidP="002C5A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4.Согласно закону гомологических рядов Н.И. Вавилова, генетически близкие роды и виды</w:t>
      </w:r>
    </w:p>
    <w:p w:rsidR="002C5A15" w:rsidRDefault="002C5A15" w:rsidP="002C5A15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     характеризуются сходным фенотипом</w:t>
      </w:r>
    </w:p>
    <w:p w:rsidR="002C5A15" w:rsidRDefault="002C5A15" w:rsidP="002C5A15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     требуют сходных условий жизни</w:t>
      </w:r>
    </w:p>
    <w:p w:rsidR="002C5A15" w:rsidRDefault="002C5A15" w:rsidP="002C5A15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      характеризуются сходными рядами наследственной изменчивости</w:t>
      </w:r>
    </w:p>
    <w:p w:rsidR="002C5A15" w:rsidRDefault="002C5A15" w:rsidP="002C5A15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      не скрещиваются друг с другом</w:t>
      </w:r>
    </w:p>
    <w:p w:rsidR="002C5A15" w:rsidRDefault="002C5A15" w:rsidP="002C5A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C5A15" w:rsidRDefault="002C5A15" w:rsidP="002C5A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5.Породой или сортом называют популяцию организмов, искусственно созданную человеком, которая характеризуется</w:t>
      </w:r>
    </w:p>
    <w:p w:rsidR="002C5A15" w:rsidRDefault="002C5A15" w:rsidP="002C5A15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     особыми генофондом, морфологическими, физиологическими признаками, нормой</w:t>
      </w:r>
    </w:p>
    <w:p w:rsidR="002C5A15" w:rsidRDefault="002C5A15" w:rsidP="002C5A15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реакцией, уровнем продуктивности</w:t>
      </w:r>
    </w:p>
    <w:p w:rsidR="002C5A15" w:rsidRDefault="002C5A15" w:rsidP="002C5A15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     определенным количеством, фенотипом, приспособлением к условиям среды</w:t>
      </w:r>
    </w:p>
    <w:p w:rsidR="002C5A15" w:rsidRDefault="002C5A15" w:rsidP="002C5A15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      определенным уровнем изменчивости, нормой реакции,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особыми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морфологическими</w:t>
      </w:r>
    </w:p>
    <w:p w:rsidR="002C5A15" w:rsidRDefault="002C5A15" w:rsidP="002C5A15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признаками</w:t>
      </w:r>
    </w:p>
    <w:p w:rsidR="002C5A15" w:rsidRDefault="002C5A15" w:rsidP="002C5A15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      определенным циклом изменчивости и набором морфологических признаков</w:t>
      </w:r>
    </w:p>
    <w:p w:rsidR="002C5A15" w:rsidRDefault="002C5A15" w:rsidP="002C5A15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Верные ответы:</w:t>
      </w:r>
    </w:p>
    <w:p w:rsidR="002C5A15" w:rsidRDefault="002C5A15" w:rsidP="002C5A1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1 -3;</w:t>
      </w:r>
    </w:p>
    <w:p w:rsidR="002C5A15" w:rsidRDefault="002C5A15" w:rsidP="002C5A1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2- 1;</w:t>
      </w:r>
    </w:p>
    <w:p w:rsidR="002C5A15" w:rsidRDefault="002C5A15" w:rsidP="002C5A1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3-3;</w:t>
      </w:r>
    </w:p>
    <w:p w:rsidR="002C5A15" w:rsidRDefault="002C5A15" w:rsidP="002C5A1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4- 1;</w:t>
      </w:r>
    </w:p>
    <w:p w:rsidR="002C5A15" w:rsidRDefault="002C5A15" w:rsidP="002C5A1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5-1. Критерии оценивания:  нет ошибок «5»;1 ошибка «4»;2 ошибки «3», более 2 ошибок «2»</w:t>
      </w:r>
    </w:p>
    <w:p w:rsidR="002C778B" w:rsidRDefault="002C778B"/>
    <w:sectPr w:rsidR="002C77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513D0E"/>
    <w:multiLevelType w:val="multilevel"/>
    <w:tmpl w:val="E2EE6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A15"/>
    <w:rsid w:val="002C5A15"/>
    <w:rsid w:val="002C778B"/>
    <w:rsid w:val="00967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A15"/>
  </w:style>
  <w:style w:type="paragraph" w:styleId="5">
    <w:name w:val="heading 5"/>
    <w:basedOn w:val="a"/>
    <w:next w:val="a"/>
    <w:link w:val="50"/>
    <w:semiHidden/>
    <w:unhideWhenUsed/>
    <w:qFormat/>
    <w:rsid w:val="002C5A15"/>
    <w:pPr>
      <w:spacing w:before="240" w:after="60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semiHidden/>
    <w:rsid w:val="002C5A15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styleId="a3">
    <w:name w:val="Hyperlink"/>
    <w:uiPriority w:val="99"/>
    <w:semiHidden/>
    <w:unhideWhenUsed/>
    <w:rsid w:val="002C5A15"/>
    <w:rPr>
      <w:color w:val="0000FF"/>
      <w:u w:val="single"/>
    </w:rPr>
  </w:style>
  <w:style w:type="character" w:customStyle="1" w:styleId="apple-converted-space">
    <w:name w:val="apple-converted-space"/>
    <w:rsid w:val="002C5A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A15"/>
  </w:style>
  <w:style w:type="paragraph" w:styleId="5">
    <w:name w:val="heading 5"/>
    <w:basedOn w:val="a"/>
    <w:next w:val="a"/>
    <w:link w:val="50"/>
    <w:semiHidden/>
    <w:unhideWhenUsed/>
    <w:qFormat/>
    <w:rsid w:val="002C5A15"/>
    <w:pPr>
      <w:spacing w:before="240" w:after="60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semiHidden/>
    <w:rsid w:val="002C5A15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styleId="a3">
    <w:name w:val="Hyperlink"/>
    <w:uiPriority w:val="99"/>
    <w:semiHidden/>
    <w:unhideWhenUsed/>
    <w:rsid w:val="002C5A15"/>
    <w:rPr>
      <w:color w:val="0000FF"/>
      <w:u w:val="single"/>
    </w:rPr>
  </w:style>
  <w:style w:type="character" w:customStyle="1" w:styleId="apple-converted-space">
    <w:name w:val="apple-converted-space"/>
    <w:rsid w:val="002C5A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515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ru.rfwiki.org/wiki/%D0%9A%D1%83%D0%BB%D1%8C%D1%82%D1%83%D1%80%D0%BD%D1%8B%D0%B5_%D1%80%D0%B0%D1%81%D1%82%D0%B5%D0%BD%D0%B8%D1%8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u.rfwiki.org/wiki/%D0%9A%D1%83%D0%BB%D1%8C%D1%82%D1%83%D1%80%D0%BD%D1%8B%D0%B5_%D1%80%D0%B0%D1%81%D1%82%D0%B5%D0%BD%D0%B8%D1%8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1185</Words>
  <Characters>6760</Characters>
  <Application>Microsoft Office Word</Application>
  <DocSecurity>0</DocSecurity>
  <Lines>56</Lines>
  <Paragraphs>15</Paragraphs>
  <ScaleCrop>false</ScaleCrop>
  <Company>SPecialiST RePack</Company>
  <LinksUpToDate>false</LinksUpToDate>
  <CharactersWithSpaces>7930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Владлен</dc:creator>
  <cp:lastModifiedBy>Владлен</cp:lastModifiedBy>
  <cp:revision>3</cp:revision>
  <dcterms:created xsi:type="dcterms:W3CDTF">2017-01-29T03:35:00Z</dcterms:created>
  <dcterms:modified xsi:type="dcterms:W3CDTF">2017-01-29T06:43:00Z</dcterms:modified>
</cp:coreProperties>
</file>